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202</w:t>
      </w:r>
      <w:r w:rsidR="00A01DCE">
        <w:t>4</w:t>
      </w:r>
      <w:r>
        <w:t xml:space="preserve"> Yılında OMÜ </w:t>
      </w:r>
      <w:r w:rsidR="00854C12">
        <w:t>Planetaryum ’da</w:t>
      </w:r>
      <w:r>
        <w:t xml:space="preserve">, </w:t>
      </w:r>
      <w:r w:rsidR="00A01DCE">
        <w:t>1</w:t>
      </w:r>
      <w:r w:rsidR="009F0EB4">
        <w:t>.</w:t>
      </w:r>
      <w:r w:rsidR="00A01DCE">
        <w:t>032</w:t>
      </w:r>
      <w:r>
        <w:t xml:space="preserve"> kişiye </w:t>
      </w:r>
      <w:r w:rsidR="00A01DCE">
        <w:t>32</w:t>
      </w:r>
      <w:r w:rsidR="00015F65">
        <w:t xml:space="preserve"> sunum yapılmıştır.</w:t>
      </w:r>
    </w:p>
    <w:p w:rsidR="00A01DCE" w:rsidRDefault="00A01DCE" w:rsidP="00015F65">
      <w:pPr>
        <w:jc w:val="both"/>
      </w:pPr>
      <w:r>
        <w:t>(Cihazların teknik arızalarından dolayı 8 ay sunum yapılamamıştır)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7036A1" w:rsidRDefault="007036A1"/>
    <w:p w:rsidR="007036A1" w:rsidRDefault="007238DC">
      <w:r>
        <w:rPr>
          <w:noProof/>
          <w:lang w:eastAsia="tr-TR"/>
        </w:rPr>
        <w:drawing>
          <wp:inline distT="0" distB="0" distL="0" distR="0" wp14:anchorId="0EEA7C01" wp14:editId="54A3F63F">
            <wp:extent cx="4972050" cy="3590925"/>
            <wp:effectExtent l="0" t="0" r="19050" b="95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238DC" w:rsidRDefault="007238DC"/>
    <w:p w:rsidR="007238DC" w:rsidRDefault="007238DC">
      <w:r>
        <w:rPr>
          <w:noProof/>
          <w:lang w:eastAsia="tr-TR"/>
        </w:rPr>
        <w:drawing>
          <wp:inline distT="0" distB="0" distL="0" distR="0" wp14:anchorId="39D88D28" wp14:editId="37D62135">
            <wp:extent cx="4972050" cy="3248025"/>
            <wp:effectExtent l="0" t="0" r="1905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036A1" w:rsidRDefault="007238DC">
      <w:r>
        <w:rPr>
          <w:noProof/>
          <w:lang w:eastAsia="tr-TR"/>
        </w:rPr>
        <w:lastRenderedPageBreak/>
        <w:drawing>
          <wp:inline distT="0" distB="0" distL="0" distR="0" wp14:anchorId="3A969DA6" wp14:editId="648AAB43">
            <wp:extent cx="4895850" cy="3286125"/>
            <wp:effectExtent l="0" t="0" r="19050" b="9525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Start w:id="0" w:name="_GoBack"/>
      <w:bookmarkEnd w:id="0"/>
    </w:p>
    <w:p w:rsidR="007036A1" w:rsidRDefault="007036A1"/>
    <w:p w:rsidR="007036A1" w:rsidRDefault="007036A1"/>
    <w:p w:rsidR="007036A1" w:rsidRDefault="007036A1"/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5F65"/>
    <w:rsid w:val="000A4D34"/>
    <w:rsid w:val="002B1A1F"/>
    <w:rsid w:val="002F20DD"/>
    <w:rsid w:val="00493872"/>
    <w:rsid w:val="005665F2"/>
    <w:rsid w:val="007036A1"/>
    <w:rsid w:val="007238DC"/>
    <w:rsid w:val="00854C12"/>
    <w:rsid w:val="009F0EB4"/>
    <w:rsid w:val="00A01DCE"/>
    <w:rsid w:val="00B33A51"/>
    <w:rsid w:val="00B52FA2"/>
    <w:rsid w:val="00D8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Okul Dağılımı </a:t>
            </a:r>
          </a:p>
        </c:rich>
      </c:tx>
      <c:layout>
        <c:manualLayout>
          <c:xMode val="edge"/>
          <c:yMode val="edge"/>
          <c:x val="0.18529621655804554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2.0506079573829737E-2"/>
                  <c:y val="0.3829748847376482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4520409086795186"/>
                  <c:y val="9.39100649554084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İlkokul; </a:t>
                    </a:r>
                    <a:endParaRPr lang="tr-TR"/>
                  </a:p>
                  <a:p>
                    <a:pPr>
                      <a:defRPr/>
                    </a:pPr>
                    <a:r>
                      <a:rPr lang="en-US"/>
                      <a:t>25%</a:t>
                    </a:r>
                  </a:p>
                </c:rich>
              </c:tx>
              <c:numFmt formatCode="General" sourceLinked="0"/>
              <c:spPr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30712744240303297"/>
                  <c:y val="-8.81608499202851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 </a:t>
                    </a:r>
                    <a:endParaRPr lang="tr-TR"/>
                  </a:p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2999688257358635"/>
                  <c:y val="-0.2868428051268127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Lise; </a:t>
                    </a:r>
                    <a:endParaRPr lang="tr-TR"/>
                  </a:p>
                  <a:p>
                    <a:r>
                      <a:rPr lang="en-US"/>
                      <a:t>13%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4389155378566185"/>
                  <c:y val="-0.171783314884047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Üniversite; </a:t>
                    </a:r>
                    <a:endParaRPr lang="tr-TR"/>
                  </a:p>
                  <a:p>
                    <a:r>
                      <a:rPr lang="en-US"/>
                      <a:t>12%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7847023634434378"/>
                  <c:y val="-0.470362143148528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0.81427324880142005"/>
                  <c:y val="-0.3706126030433878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Yıllık!$E$17:$K$17</c:f>
              <c:strCache>
                <c:ptCount val="5"/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</c:strCache>
            </c:strRef>
          </c:cat>
          <c:val>
            <c:numRef>
              <c:f>Yıllık!$E$18:$K$18</c:f>
              <c:numCache>
                <c:formatCode>General</c:formatCode>
                <c:ptCount val="7"/>
                <c:pt idx="1">
                  <c:v>264</c:v>
                </c:pt>
                <c:pt idx="2">
                  <c:v>516</c:v>
                </c:pt>
                <c:pt idx="3">
                  <c:v>132</c:v>
                </c:pt>
                <c:pt idx="4">
                  <c:v>120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Bölge Dağılımı</a:t>
            </a:r>
          </a:p>
        </c:rich>
      </c:tx>
      <c:layout>
        <c:manualLayout>
          <c:xMode val="edge"/>
          <c:yMode val="edge"/>
          <c:x val="0.25980832855663155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532567049808429"/>
                  <c:y val="0.1859530022090347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 </a:t>
                    </a:r>
                    <a:endParaRPr lang="tr-TR"/>
                  </a:p>
                  <a:p>
                    <a:r>
                      <a:rPr lang="en-US"/>
                      <a:t> 69%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5201677376534831"/>
                  <c:y val="-0.3017248943588796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 </a:t>
                    </a:r>
                    <a:endParaRPr lang="tr-TR"/>
                  </a:p>
                  <a:p>
                    <a:r>
                      <a:rPr lang="en-US"/>
                      <a:t>25%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1986524672921632"/>
                  <c:y val="-0.1309632776841311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</a:t>
                    </a:r>
                    <a:endParaRPr lang="tr-TR"/>
                  </a:p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1.277139208173691E-2"/>
                  <c:y val="-0.4114361804481184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Yıllık!$N$17:$Q$17</c:f>
              <c:strCache>
                <c:ptCount val="3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</c:strCache>
            </c:strRef>
          </c:cat>
          <c:val>
            <c:numRef>
              <c:f>Yıllık!$N$18:$Q$18</c:f>
              <c:numCache>
                <c:formatCode>General</c:formatCode>
                <c:ptCount val="4"/>
                <c:pt idx="0">
                  <c:v>714</c:v>
                </c:pt>
                <c:pt idx="1">
                  <c:v>258</c:v>
                </c:pt>
                <c:pt idx="2">
                  <c:v>60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9324141875261691"/>
                  <c:y val="0.122840731865038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</a:t>
                    </a:r>
                    <a:endParaRPr lang="tr-TR"/>
                  </a:p>
                  <a:p>
                    <a:r>
                      <a:rPr lang="en-US"/>
                      <a:t> 28%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6484308138525486"/>
                  <c:y val="-0.220410666058047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MEB+Diğer; </a:t>
                    </a:r>
                    <a:endParaRPr lang="tr-TR"/>
                  </a:p>
                  <a:p>
                    <a:r>
                      <a:rPr lang="en-US"/>
                      <a:t>72%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32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50762"/>
                  <c:y val="-0.3279629629630584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2917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Yıllık!$Z$17:$AA$17</c:f>
              <c:strCache>
                <c:ptCount val="2"/>
                <c:pt idx="0">
                  <c:v>Özel Okul</c:v>
                </c:pt>
                <c:pt idx="1">
                  <c:v>MEB+Diğer</c:v>
                </c:pt>
              </c:strCache>
            </c:strRef>
          </c:cat>
          <c:val>
            <c:numRef>
              <c:f>Yıllık!$Z$18:$AA$18</c:f>
              <c:numCache>
                <c:formatCode>General</c:formatCode>
                <c:ptCount val="2"/>
                <c:pt idx="0">
                  <c:v>291</c:v>
                </c:pt>
                <c:pt idx="1">
                  <c:v>741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15</cp:revision>
  <dcterms:created xsi:type="dcterms:W3CDTF">2026-03-10T10:40:00Z</dcterms:created>
  <dcterms:modified xsi:type="dcterms:W3CDTF">2026-03-11T09:25:00Z</dcterms:modified>
</cp:coreProperties>
</file>